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FB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3.3pt;width:544.8pt;height:785pt;z-index:251660288;mso-position-horizontal:center;mso-width-relative:margin;mso-height-relative:margin" stroked="f">
            <v:textbox>
              <w:txbxContent>
                <w:p w:rsidR="004A2FBB" w:rsidRPr="004A2FBB" w:rsidRDefault="004A2FBB" w:rsidP="004A2F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756141" cy="9913620"/>
                        <wp:effectExtent l="19050" t="0" r="6609" b="0"/>
                        <wp:docPr id="1" name="Рисунок 0" descr="сканирование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нирование0002.jpg"/>
                                <pic:cNvPicPr/>
                              </pic:nvPicPr>
                              <pic:blipFill>
                                <a:blip r:embed="rId5"/>
                                <a:srcRect l="5722" t="4407" r="5779" b="37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469" cy="9919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BB" w:rsidRDefault="004A2FBB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lastRenderedPageBreak/>
        <w:t>самоопределения, необходимого для успешной реализации дальнейших ж</w:t>
      </w:r>
      <w:r>
        <w:rPr>
          <w:rFonts w:ascii="Times New Roman" w:hAnsi="Times New Roman" w:cs="Times New Roman"/>
          <w:sz w:val="28"/>
          <w:szCs w:val="28"/>
        </w:rPr>
        <w:t xml:space="preserve">изненных планов обучающихся.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 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развитие активности, самостоятельности и независимости в повседневной жизни; развитие возможных избирательных способностей и интересов ребенка в разных видах деятельности;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расширение представлений ребенка о мире и о себе, его социального опыта; формирование положительного отношения к базовым общественным ценностям; формирование умений, навыков социального общения людей;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расширение круга общения, выход обучающегося за пределы семьи и общеобразовательной организации;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>развитие навыков осуществления сотрудничества с педагогами, сверстниками, родителями, старшими дет</w:t>
      </w:r>
      <w:r>
        <w:rPr>
          <w:rFonts w:ascii="Times New Roman" w:hAnsi="Times New Roman" w:cs="Times New Roman"/>
          <w:sz w:val="28"/>
          <w:szCs w:val="28"/>
        </w:rPr>
        <w:t xml:space="preserve">ьми в решении общих проблем;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525EDF" w:rsidRDefault="00525EDF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DF" w:rsidRDefault="00AB1EF1" w:rsidP="00525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DF">
        <w:rPr>
          <w:rFonts w:ascii="Times New Roman" w:hAnsi="Times New Roman" w:cs="Times New Roman"/>
          <w:b/>
          <w:sz w:val="28"/>
          <w:szCs w:val="28"/>
        </w:rPr>
        <w:t>Основные направления и формы организации</w:t>
      </w:r>
    </w:p>
    <w:p w:rsidR="00525EDF" w:rsidRPr="00525EDF" w:rsidRDefault="00AB1EF1" w:rsidP="00525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D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время, отводимое на внеурочную деятельность (с учетом часов на коррекционно-развивающую область), составляет в течение 9 учебных лет не более 3050 часов, в течение 12 учебных лет не более 4070 часов, в течение 13 учебных лет не более 4400 часов.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К основным направлениям внеурочной деятельности относятся: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коррекционно-развивающее,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-духовно-нравственное;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>-оздоровительное;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-общекультурное;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социальное.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>Содержание коррекционно</w:t>
      </w:r>
      <w:r w:rsidR="00111139">
        <w:rPr>
          <w:rFonts w:ascii="Times New Roman" w:hAnsi="Times New Roman" w:cs="Times New Roman"/>
          <w:sz w:val="28"/>
          <w:szCs w:val="28"/>
        </w:rPr>
        <w:t>-</w:t>
      </w:r>
      <w:r w:rsidRPr="00AB1EF1">
        <w:rPr>
          <w:rFonts w:ascii="Times New Roman" w:hAnsi="Times New Roman" w:cs="Times New Roman"/>
          <w:sz w:val="28"/>
          <w:szCs w:val="28"/>
        </w:rPr>
        <w:t xml:space="preserve">развивающего направления регламентируется содержанием соответствующей области, представленной в учебном плане.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Данные направления являются содержательным ориентиром для разработки соответствующих программ.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5EDF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5EDF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№50»</w:t>
      </w:r>
      <w:r w:rsidRPr="00AB1EF1">
        <w:rPr>
          <w:rFonts w:ascii="Times New Roman" w:hAnsi="Times New Roman" w:cs="Times New Roman"/>
          <w:sz w:val="28"/>
          <w:szCs w:val="28"/>
        </w:rPr>
        <w:t xml:space="preserve"> вправе самостоятельно выбирать приоритетные направления внеурочной деятельности, определять организационные формы её учетом реальных условий, особенностей обучающихся, потребностей обучающихся и их родителей (законных представителей).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формы, содержание внеурочной деятельности должны соответствовать общим целям, задачам и результатам воспитания. </w:t>
      </w:r>
    </w:p>
    <w:p w:rsidR="00AB1EF1" w:rsidRDefault="00AB1EF1" w:rsidP="00EC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b/>
          <w:sz w:val="28"/>
          <w:szCs w:val="28"/>
        </w:rPr>
        <w:t>Результативность внеурочной деятельности</w:t>
      </w:r>
      <w:r w:rsidRPr="00AB1EF1">
        <w:rPr>
          <w:rFonts w:ascii="Times New Roman" w:hAnsi="Times New Roman" w:cs="Times New Roman"/>
          <w:sz w:val="28"/>
          <w:szCs w:val="28"/>
        </w:rPr>
        <w:t xml:space="preserve"> предполагает: приобретение обучающимися с умственной отсталостью (интеллектуальными нарушениями) социального знания, формирования положительного отношения к базовым ценностям, приобретения опыта самостоятельного общественного действия.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EF1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общества: патриотизм, социальная солидарность, гражданственно</w:t>
      </w:r>
      <w:r>
        <w:rPr>
          <w:rFonts w:ascii="Times New Roman" w:hAnsi="Times New Roman" w:cs="Times New Roman"/>
          <w:sz w:val="28"/>
          <w:szCs w:val="28"/>
        </w:rPr>
        <w:t xml:space="preserve">сть, семья, здоровье, труд и </w:t>
      </w:r>
      <w:r w:rsidRPr="00AB1EF1">
        <w:rPr>
          <w:rFonts w:ascii="Times New Roman" w:hAnsi="Times New Roman" w:cs="Times New Roman"/>
          <w:sz w:val="28"/>
          <w:szCs w:val="28"/>
        </w:rPr>
        <w:t xml:space="preserve"> творчество, наука, традиционные религии России, искусство и литература, природа, человечество. </w:t>
      </w:r>
      <w:proofErr w:type="gramEnd"/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Содержание внеурочной деятельности обучающихся с умственной отсталостью (интеллектуальными нарушениями) складывается из совокупности направлений, форм и конкретных видов деятельности.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</w:t>
      </w:r>
      <w:proofErr w:type="gramStart"/>
      <w:r w:rsidRPr="00AB1EF1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AB1EF1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нарушениями).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Виды внеурочной деятельности в рамках основных направлений, кроме коррекционно-развивающей, не закреплены в требованиях Стандарта.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Для их реализации в образовательной организации могут быть рекомендованы: </w:t>
      </w:r>
      <w:proofErr w:type="gramStart"/>
      <w:r w:rsidRPr="00AB1EF1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AB1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F1">
        <w:rPr>
          <w:rFonts w:ascii="Times New Roman" w:hAnsi="Times New Roman" w:cs="Times New Roman"/>
          <w:sz w:val="28"/>
          <w:szCs w:val="28"/>
        </w:rPr>
        <w:t>досугово-развлекательная</w:t>
      </w:r>
      <w:proofErr w:type="spellEnd"/>
      <w:r w:rsidRPr="00AB1EF1">
        <w:rPr>
          <w:rFonts w:ascii="Times New Roman" w:hAnsi="Times New Roman" w:cs="Times New Roman"/>
          <w:sz w:val="28"/>
          <w:szCs w:val="28"/>
        </w:rPr>
        <w:t xml:space="preserve">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EF1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общественно полезные практики, </w:t>
      </w:r>
      <w:proofErr w:type="spellStart"/>
      <w:r w:rsidRPr="00AB1EF1">
        <w:rPr>
          <w:rFonts w:ascii="Times New Roman" w:hAnsi="Times New Roman" w:cs="Times New Roman"/>
          <w:sz w:val="28"/>
          <w:szCs w:val="28"/>
        </w:rPr>
        <w:t>смотрыконкурсы</w:t>
      </w:r>
      <w:proofErr w:type="spellEnd"/>
      <w:r w:rsidRPr="00AB1EF1">
        <w:rPr>
          <w:rFonts w:ascii="Times New Roman" w:hAnsi="Times New Roman" w:cs="Times New Roman"/>
          <w:sz w:val="28"/>
          <w:szCs w:val="28"/>
        </w:rPr>
        <w:t xml:space="preserve">, викторины, беседы, культпоходы в театр, фестивали, игры (сюжетно-ролевые, деловые и т. </w:t>
      </w:r>
      <w:proofErr w:type="spellStart"/>
      <w:r w:rsidRPr="00AB1EF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B1EF1">
        <w:rPr>
          <w:rFonts w:ascii="Times New Roman" w:hAnsi="Times New Roman" w:cs="Times New Roman"/>
          <w:sz w:val="28"/>
          <w:szCs w:val="28"/>
        </w:rPr>
        <w:t xml:space="preserve">), туристические походы и т. д. </w:t>
      </w:r>
      <w:proofErr w:type="gramEnd"/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lastRenderedPageBreak/>
        <w:t xml:space="preserve">• непосредственно в общеобразовательной организации по типу </w:t>
      </w:r>
      <w:proofErr w:type="gramStart"/>
      <w:r w:rsidRPr="00AB1EF1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AB1E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>• совместно с организациями дополнительного образования детей, спортивными объект</w:t>
      </w:r>
      <w:r>
        <w:rPr>
          <w:rFonts w:ascii="Times New Roman" w:hAnsi="Times New Roman" w:cs="Times New Roman"/>
          <w:sz w:val="28"/>
          <w:szCs w:val="28"/>
        </w:rPr>
        <w:t xml:space="preserve">ами, организациями культуры;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• в сотрудничестве с другими организациями и с участием педагогов общеобразовательной организации (комбинированная схема).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Основное преимущество реализации внеурочной деятельности непосредственно в общеобразовательной организации заключается в том, что в ней могут быть созданы все условия для полноценного пребывания обучающихся с умственной отсталостью (интеллектуальными нарушениями) в общеобразовательной организации в течение дня, содержательном единстве учебного, воспитательного и коррекционно-развивающего процессов.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Внеурочная деятельность должна способствовать социальной интеграции обучающихся с умственной отсталостью (интеллектуальными нарушениями) путем организации и проведения мероприятий (воспитательных, культурно-развлекательных, спортивно-оздоровительных и иных </w:t>
      </w:r>
      <w:proofErr w:type="spellStart"/>
      <w:r w:rsidRPr="00AB1EF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1EF1">
        <w:rPr>
          <w:rFonts w:ascii="Times New Roman" w:hAnsi="Times New Roman" w:cs="Times New Roman"/>
          <w:sz w:val="28"/>
          <w:szCs w:val="28"/>
        </w:rPr>
        <w:t xml:space="preserve">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Виды совместной внеурочной деятельности необходимо подбирать с учетом возможностей и интересов как обучающихся с умственной отсталостью (интеллектуальными нарушениями), так и их обычно развивающихся сверстников.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В период каникул для продолжения внеурочной деятельности используются возможности организаций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(учителя-дефектологи, учителя групп продленного дня, воспитатели, учителя-логопеды, педагоги-психологи, социальные педагоги и др.), так же и медицинские работники. В качестве организационного механизма реализации внеурочной деятельности в Организации рекомендуется использовать план внеурочной деятельности.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Под планом внеурочной деятельности следует понимать нормативный документ Организации, который определяет общий объем внеурочной деятельности обучающихся с умственной отсталостью (интеллектуальными нарушениями), состав и структуру направлений внеурочной деятельности по годам обучения.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Формы и способы организации внеурочной деятельности образовательной Организации определяет самостоятельно, исходя из </w:t>
      </w:r>
      <w:r w:rsidRPr="00AB1EF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необходимости, обеспечить достижение планируемых результатов реализации АООП обучающихся с умственной отсталостью (интеллектуальными нарушениями)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 </w:t>
      </w:r>
    </w:p>
    <w:p w:rsidR="00525EDF" w:rsidRPr="00525EDF" w:rsidRDefault="00AB1EF1" w:rsidP="00525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DF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деятельности.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внеурочной деятельности должно обеспечиваться достижение обучающимися с умственной отсталостью (интеллектуальными нарушениями):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EF1">
        <w:rPr>
          <w:rFonts w:ascii="Times New Roman" w:hAnsi="Times New Roman" w:cs="Times New Roman"/>
          <w:sz w:val="28"/>
          <w:szCs w:val="28"/>
        </w:rPr>
        <w:t xml:space="preserve">• 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• 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Воспитательные результаты внеурочной деятельности школьников распределяются по трем уровням.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AB1EF1">
        <w:rPr>
          <w:rFonts w:ascii="Times New Roman" w:hAnsi="Times New Roman" w:cs="Times New Roman"/>
          <w:sz w:val="28"/>
          <w:szCs w:val="28"/>
        </w:rPr>
        <w:t xml:space="preserve"> — 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AB1EF1">
        <w:rPr>
          <w:rFonts w:ascii="Times New Roman" w:hAnsi="Times New Roman" w:cs="Times New Roman"/>
          <w:sz w:val="28"/>
          <w:szCs w:val="28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обучающихся между собой на уровне класса, общеобразовательной организации, т. е. в защищённой, дружественной </w:t>
      </w:r>
      <w:proofErr w:type="spellStart"/>
      <w:r w:rsidRPr="00AB1EF1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AB1EF1">
        <w:rPr>
          <w:rFonts w:ascii="Times New Roman" w:hAnsi="Times New Roman" w:cs="Times New Roman"/>
          <w:sz w:val="28"/>
          <w:szCs w:val="28"/>
        </w:rPr>
        <w:t xml:space="preserve"> среде, в которой </w:t>
      </w:r>
      <w:proofErr w:type="gramStart"/>
      <w:r w:rsidRPr="00AB1EF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1EF1">
        <w:rPr>
          <w:rFonts w:ascii="Times New Roman" w:hAnsi="Times New Roman" w:cs="Times New Roman"/>
          <w:sz w:val="28"/>
          <w:szCs w:val="28"/>
        </w:rPr>
        <w:t xml:space="preserve">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AB1EF1">
        <w:rPr>
          <w:rFonts w:ascii="Times New Roman" w:hAnsi="Times New Roman" w:cs="Times New Roman"/>
          <w:sz w:val="28"/>
          <w:szCs w:val="28"/>
        </w:rPr>
        <w:t xml:space="preserve"> — получение обучающимися с умственной отсталостью (интеллектуальными нарушениями) начального опыта самостоятельного общественного действия, формирование социально приемлемых моделей поведения.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обучающегося с представителями различных социальных </w:t>
      </w:r>
      <w:r w:rsidRPr="00AB1EF1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за пределами общеобразовательной организации, в открытой общественной среде.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Достижение трех уровней результатов внеурочной деятельности увеличивает вероятность появления эффектов воспитания и социализации обучающихся. У </w:t>
      </w:r>
      <w:proofErr w:type="gramStart"/>
      <w:r w:rsidRPr="00AB1E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1EF1">
        <w:rPr>
          <w:rFonts w:ascii="Times New Roman" w:hAnsi="Times New Roman" w:cs="Times New Roman"/>
          <w:sz w:val="28"/>
          <w:szCs w:val="28"/>
        </w:rPr>
        <w:t xml:space="preserve"> могут быть сформированы коммуникативная, этическая, социальная, гражданская компетентности и </w:t>
      </w:r>
      <w:proofErr w:type="spellStart"/>
      <w:r w:rsidRPr="00AB1EF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B1EF1">
        <w:rPr>
          <w:rFonts w:ascii="Times New Roman" w:hAnsi="Times New Roman" w:cs="Times New Roman"/>
          <w:sz w:val="28"/>
          <w:szCs w:val="28"/>
        </w:rPr>
        <w:t xml:space="preserve"> идентичность.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 w:rsidRPr="00AB1EF1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AB1EF1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нарушениями). По каждому из направлений внеурочной деятельности обучающихся с умственной отсталостью (интеллектуальными нарушениями) могут быть достигнуты определенные воспитательные результаты. </w:t>
      </w:r>
    </w:p>
    <w:p w:rsidR="00AB1EF1" w:rsidRP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DF">
        <w:rPr>
          <w:rFonts w:ascii="Times New Roman" w:hAnsi="Times New Roman" w:cs="Times New Roman"/>
          <w:b/>
          <w:sz w:val="28"/>
          <w:szCs w:val="28"/>
        </w:rPr>
        <w:t xml:space="preserve">Основные личностные результаты внеурочной деятельности: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ценностное отношение и любовь к </w:t>
      </w:r>
      <w:proofErr w:type="gramStart"/>
      <w:r w:rsidRPr="00AB1EF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AB1EF1">
        <w:rPr>
          <w:rFonts w:ascii="Times New Roman" w:hAnsi="Times New Roman" w:cs="Times New Roman"/>
          <w:sz w:val="28"/>
          <w:szCs w:val="28"/>
        </w:rPr>
        <w:t xml:space="preserve">, к образовательному учреждению, своему селу, городу, народу, России;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ценностное отношение к труду и творчеству, человеку труда, трудовым достижениям России и человечества, трудолюбие;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осознание себя как члена общества, гражданина Российской Федерации, жителя конкретного региона;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>― элементарные представления об эстетических и художественных це</w:t>
      </w:r>
      <w:r>
        <w:rPr>
          <w:rFonts w:ascii="Times New Roman" w:hAnsi="Times New Roman" w:cs="Times New Roman"/>
          <w:sz w:val="28"/>
          <w:szCs w:val="28"/>
        </w:rPr>
        <w:t>нностях отечественной культуры;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эмоционально-ценностное отношение к окружающей среде, необходимости ее охраны;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уважение к истории, культуре, национальным особенностям, традициям и образу жизни других народов;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готовность следовать этическим нормам поведения в повседневной жизни и профессиональной деятельности; </w:t>
      </w:r>
    </w:p>
    <w:p w:rsidR="00AB1EF1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готовность к реализации дальнейшей профессиональной траектории в соответствии с собственными интересами и возможностями;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понимание красоты в искусстве, в окружающей действительности;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потребности и начальные умения выражать себя в различных доступных и наиболее привлекательных видах практической, художественно-эстетической, спортивно-физкультурной деятельности;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развитие представлений об окружающем мире в совокупности его природных и социальных компонентов;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расширение круга общения, развитие навыков сотрудничества </w:t>
      </w:r>
      <w:proofErr w:type="gramStart"/>
      <w:r w:rsidRPr="00AB1E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1EF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принятие и освоение различных социальных ролей;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принятие и освоение различных социальных ролей, умение взаимодействовать с людьми, работать в коллективе;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владение навыками коммуникации и принятыми ритуалами социального взаимодействия;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lastRenderedPageBreak/>
        <w:t xml:space="preserve">― 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способность ориентироваться в окружающем мире, выбирать целевые и смысловые установки в своих действиях и поступках, принимать элементарные решения; </w:t>
      </w:r>
    </w:p>
    <w:p w:rsidR="00525EDF" w:rsidRDefault="00AB1EF1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</w:t>
      </w:r>
    </w:p>
    <w:p w:rsidR="00EC5CBD" w:rsidRDefault="00AB1EF1" w:rsidP="00AB1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1">
        <w:rPr>
          <w:rFonts w:ascii="Times New Roman" w:hAnsi="Times New Roman" w:cs="Times New Roman"/>
          <w:sz w:val="28"/>
          <w:szCs w:val="28"/>
        </w:rPr>
        <w:t xml:space="preserve">― мотивация к самореализации в социальном творчестве, познавательной и практической, общественно полезной деятельности. </w:t>
      </w:r>
    </w:p>
    <w:p w:rsidR="00247D75" w:rsidRDefault="00247D75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75">
        <w:rPr>
          <w:rFonts w:ascii="Times New Roman" w:hAnsi="Times New Roman" w:cs="Times New Roman"/>
          <w:sz w:val="28"/>
          <w:szCs w:val="28"/>
        </w:rPr>
        <w:t>Организация занятий по направлениям внеурочной деятельности (</w:t>
      </w:r>
      <w:proofErr w:type="gramStart"/>
      <w:r w:rsidRPr="00247D75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247D75">
        <w:rPr>
          <w:rFonts w:ascii="Times New Roman" w:hAnsi="Times New Roman" w:cs="Times New Roman"/>
          <w:sz w:val="28"/>
          <w:szCs w:val="28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</w:t>
      </w:r>
    </w:p>
    <w:p w:rsidR="00247D75" w:rsidRDefault="00247D75" w:rsidP="00AB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7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предоставляют </w:t>
      </w:r>
      <w:proofErr w:type="gramStart"/>
      <w:r w:rsidRPr="00247D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47D75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</w:t>
      </w:r>
    </w:p>
    <w:p w:rsidR="00247D75" w:rsidRDefault="00247D75" w:rsidP="00061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75">
        <w:rPr>
          <w:rFonts w:ascii="Times New Roman" w:hAnsi="Times New Roman" w:cs="Times New Roman"/>
          <w:sz w:val="28"/>
          <w:szCs w:val="28"/>
        </w:rPr>
        <w:t xml:space="preserve">Выбор направлений внеурочной деятельности </w:t>
      </w:r>
      <w:r w:rsidR="004B4FBB">
        <w:rPr>
          <w:rFonts w:ascii="Times New Roman" w:hAnsi="Times New Roman" w:cs="Times New Roman"/>
          <w:sz w:val="28"/>
          <w:szCs w:val="28"/>
        </w:rPr>
        <w:t xml:space="preserve">для обучающихся 1-4 классов </w:t>
      </w:r>
      <w:r w:rsidRPr="00247D75">
        <w:rPr>
          <w:rFonts w:ascii="Times New Roman" w:hAnsi="Times New Roman" w:cs="Times New Roman"/>
          <w:sz w:val="28"/>
          <w:szCs w:val="28"/>
        </w:rPr>
        <w:t xml:space="preserve">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</w:t>
      </w:r>
      <w:r w:rsidR="004B4FBB">
        <w:rPr>
          <w:rFonts w:ascii="Times New Roman" w:hAnsi="Times New Roman" w:cs="Times New Roman"/>
          <w:sz w:val="28"/>
          <w:szCs w:val="28"/>
        </w:rPr>
        <w:t xml:space="preserve">и должен составлять </w:t>
      </w:r>
      <w:r w:rsidR="004B4FBB">
        <w:rPr>
          <w:rFonts w:ascii="Times New Roman" w:hAnsi="Times New Roman" w:cs="Times New Roman"/>
          <w:color w:val="000000" w:themeColor="text1"/>
          <w:sz w:val="28"/>
          <w:szCs w:val="28"/>
        </w:rPr>
        <w:t>не более</w:t>
      </w:r>
      <w:r w:rsidR="00970080" w:rsidRPr="002C1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FA8" w:rsidRPr="002C1665">
        <w:rPr>
          <w:rFonts w:ascii="Times New Roman" w:hAnsi="Times New Roman" w:cs="Times New Roman"/>
          <w:color w:val="000000" w:themeColor="text1"/>
          <w:sz w:val="28"/>
          <w:szCs w:val="28"/>
        </w:rPr>
        <w:t>10 часов</w:t>
      </w:r>
      <w:r w:rsidRPr="002C16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1FA8" w:rsidRPr="00061FA8" w:rsidRDefault="00061FA8" w:rsidP="00061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A8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061FA8" w:rsidRPr="00061FA8" w:rsidRDefault="00061FA8" w:rsidP="00061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A8">
        <w:rPr>
          <w:rFonts w:ascii="Times New Roman" w:hAnsi="Times New Roman" w:cs="Times New Roman"/>
          <w:b/>
          <w:sz w:val="28"/>
          <w:szCs w:val="28"/>
        </w:rPr>
        <w:t>для обучающихся с ум</w:t>
      </w:r>
      <w:r w:rsidR="00111139">
        <w:rPr>
          <w:rFonts w:ascii="Times New Roman" w:hAnsi="Times New Roman" w:cs="Times New Roman"/>
          <w:b/>
          <w:sz w:val="28"/>
          <w:szCs w:val="28"/>
        </w:rPr>
        <w:t>ств</w:t>
      </w:r>
      <w:r w:rsidRPr="00061FA8">
        <w:rPr>
          <w:rFonts w:ascii="Times New Roman" w:hAnsi="Times New Roman" w:cs="Times New Roman"/>
          <w:b/>
          <w:sz w:val="28"/>
          <w:szCs w:val="28"/>
        </w:rPr>
        <w:t>енной отсталостью 3 «Г» класса</w:t>
      </w:r>
    </w:p>
    <w:p w:rsidR="00EC5CBD" w:rsidRDefault="00EC5CBD" w:rsidP="00641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31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5"/>
        <w:gridCol w:w="3822"/>
      </w:tblGrid>
      <w:tr w:rsidR="00061FA8" w:rsidRPr="00061FA8" w:rsidTr="00061FA8">
        <w:tc>
          <w:tcPr>
            <w:tcW w:w="5665" w:type="dxa"/>
          </w:tcPr>
          <w:p w:rsidR="00525EDF" w:rsidRPr="00061FA8" w:rsidRDefault="00061FA8" w:rsidP="00525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61FA8">
              <w:rPr>
                <w:rFonts w:ascii="Times New Roman" w:hAnsi="Times New Roman" w:cs="Times New Roman"/>
                <w:b/>
                <w:sz w:val="24"/>
                <w:szCs w:val="24"/>
              </w:rPr>
              <w:t>Форы организации</w:t>
            </w:r>
          </w:p>
          <w:p w:rsidR="00525EDF" w:rsidRPr="00061FA8" w:rsidRDefault="00525EDF" w:rsidP="00525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822" w:type="dxa"/>
          </w:tcPr>
          <w:p w:rsidR="00525EDF" w:rsidRPr="00061FA8" w:rsidRDefault="00111139" w:rsidP="00641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="00061FA8" w:rsidRPr="00061FA8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</w:tr>
      <w:tr w:rsidR="00061FA8" w:rsidRPr="00061FA8" w:rsidTr="007C05D3">
        <w:tc>
          <w:tcPr>
            <w:tcW w:w="9487" w:type="dxa"/>
            <w:gridSpan w:val="2"/>
            <w:vAlign w:val="center"/>
          </w:tcPr>
          <w:p w:rsidR="006416F1" w:rsidRPr="00061FA8" w:rsidRDefault="00247D75" w:rsidP="0024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подготовка</w:t>
            </w:r>
          </w:p>
        </w:tc>
      </w:tr>
      <w:tr w:rsidR="00061FA8" w:rsidRPr="00061FA8" w:rsidTr="00061FA8">
        <w:trPr>
          <w:trHeight w:val="535"/>
        </w:trPr>
        <w:tc>
          <w:tcPr>
            <w:tcW w:w="5665" w:type="dxa"/>
            <w:vAlign w:val="center"/>
          </w:tcPr>
          <w:p w:rsidR="00525EDF" w:rsidRPr="00061FA8" w:rsidRDefault="00247D75" w:rsidP="006416F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3822" w:type="dxa"/>
          </w:tcPr>
          <w:p w:rsidR="00525EDF" w:rsidRPr="00061FA8" w:rsidRDefault="00061FA8" w:rsidP="00641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1FA8" w:rsidRPr="00061FA8" w:rsidTr="00061FA8">
        <w:trPr>
          <w:trHeight w:val="417"/>
        </w:trPr>
        <w:tc>
          <w:tcPr>
            <w:tcW w:w="5665" w:type="dxa"/>
            <w:vAlign w:val="center"/>
          </w:tcPr>
          <w:p w:rsidR="00525EDF" w:rsidRPr="00061FA8" w:rsidRDefault="00247D75" w:rsidP="006416F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психомоторики и с</w:t>
            </w:r>
            <w:r w:rsidR="001111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061F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нсорных процессов</w:t>
            </w:r>
          </w:p>
        </w:tc>
        <w:tc>
          <w:tcPr>
            <w:tcW w:w="3822" w:type="dxa"/>
          </w:tcPr>
          <w:p w:rsidR="00525EDF" w:rsidRPr="00061FA8" w:rsidRDefault="00061FA8" w:rsidP="00641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A8" w:rsidRPr="00061FA8" w:rsidTr="00A474BF">
        <w:trPr>
          <w:trHeight w:val="417"/>
        </w:trPr>
        <w:tc>
          <w:tcPr>
            <w:tcW w:w="9487" w:type="dxa"/>
            <w:gridSpan w:val="2"/>
            <w:vAlign w:val="center"/>
          </w:tcPr>
          <w:p w:rsidR="00061FA8" w:rsidRPr="00061FA8" w:rsidRDefault="00061FA8" w:rsidP="00641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061FA8" w:rsidRPr="00061FA8" w:rsidTr="00061FA8">
        <w:trPr>
          <w:trHeight w:val="226"/>
        </w:trPr>
        <w:tc>
          <w:tcPr>
            <w:tcW w:w="5665" w:type="dxa"/>
            <w:vAlign w:val="center"/>
          </w:tcPr>
          <w:p w:rsidR="00525EDF" w:rsidRPr="00061FA8" w:rsidRDefault="00247D75" w:rsidP="006416F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3822" w:type="dxa"/>
          </w:tcPr>
          <w:p w:rsidR="00525EDF" w:rsidRPr="00061FA8" w:rsidRDefault="00061FA8" w:rsidP="00641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A8" w:rsidRPr="00061FA8" w:rsidTr="00061FA8">
        <w:tc>
          <w:tcPr>
            <w:tcW w:w="5665" w:type="dxa"/>
            <w:vAlign w:val="center"/>
          </w:tcPr>
          <w:p w:rsidR="00525EDF" w:rsidRPr="00061FA8" w:rsidRDefault="00247D75" w:rsidP="0064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822" w:type="dxa"/>
          </w:tcPr>
          <w:p w:rsidR="00525EDF" w:rsidRPr="00061FA8" w:rsidRDefault="00061FA8" w:rsidP="00641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A8" w:rsidRPr="00061FA8" w:rsidTr="000147E4">
        <w:tc>
          <w:tcPr>
            <w:tcW w:w="9487" w:type="dxa"/>
            <w:gridSpan w:val="2"/>
            <w:vAlign w:val="center"/>
          </w:tcPr>
          <w:p w:rsidR="00247D75" w:rsidRPr="00061FA8" w:rsidRDefault="00247D75" w:rsidP="0064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напр</w:t>
            </w:r>
            <w:r w:rsidR="0011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61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вление</w:t>
            </w:r>
          </w:p>
        </w:tc>
      </w:tr>
      <w:tr w:rsidR="00061FA8" w:rsidRPr="00061FA8" w:rsidTr="00061FA8">
        <w:tc>
          <w:tcPr>
            <w:tcW w:w="5665" w:type="dxa"/>
            <w:vAlign w:val="center"/>
          </w:tcPr>
          <w:p w:rsidR="00525EDF" w:rsidRPr="00061FA8" w:rsidRDefault="00061FA8" w:rsidP="0064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этикета»</w:t>
            </w:r>
          </w:p>
        </w:tc>
        <w:tc>
          <w:tcPr>
            <w:tcW w:w="3822" w:type="dxa"/>
          </w:tcPr>
          <w:p w:rsidR="00525EDF" w:rsidRPr="00061FA8" w:rsidRDefault="00061FA8" w:rsidP="00641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A8" w:rsidRPr="00061FA8" w:rsidTr="007C241B">
        <w:tc>
          <w:tcPr>
            <w:tcW w:w="9487" w:type="dxa"/>
            <w:gridSpan w:val="2"/>
            <w:vAlign w:val="center"/>
          </w:tcPr>
          <w:p w:rsidR="00061FA8" w:rsidRPr="00061FA8" w:rsidRDefault="00061FA8" w:rsidP="00BD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061FA8" w:rsidRPr="00061FA8" w:rsidTr="00061FA8">
        <w:tc>
          <w:tcPr>
            <w:tcW w:w="5665" w:type="dxa"/>
            <w:vAlign w:val="center"/>
          </w:tcPr>
          <w:p w:rsidR="00525EDF" w:rsidRPr="00061FA8" w:rsidRDefault="00061FA8" w:rsidP="00BD2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3822" w:type="dxa"/>
          </w:tcPr>
          <w:p w:rsidR="00525EDF" w:rsidRPr="00061FA8" w:rsidRDefault="00061FA8" w:rsidP="00BD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A8" w:rsidRPr="00061FA8" w:rsidTr="00B30CDF">
        <w:tc>
          <w:tcPr>
            <w:tcW w:w="9487" w:type="dxa"/>
            <w:gridSpan w:val="2"/>
            <w:vAlign w:val="center"/>
          </w:tcPr>
          <w:p w:rsidR="00061FA8" w:rsidRPr="00061FA8" w:rsidRDefault="00061FA8" w:rsidP="00BD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061FA8" w:rsidRPr="00061FA8" w:rsidTr="00061FA8">
        <w:tc>
          <w:tcPr>
            <w:tcW w:w="5665" w:type="dxa"/>
            <w:vAlign w:val="center"/>
          </w:tcPr>
          <w:p w:rsidR="00525EDF" w:rsidRPr="00061FA8" w:rsidRDefault="00061FA8" w:rsidP="00BD2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и Я»</w:t>
            </w:r>
          </w:p>
        </w:tc>
        <w:tc>
          <w:tcPr>
            <w:tcW w:w="3822" w:type="dxa"/>
          </w:tcPr>
          <w:p w:rsidR="00525EDF" w:rsidRPr="00061FA8" w:rsidRDefault="00061FA8" w:rsidP="00BD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A8" w:rsidRPr="00061FA8" w:rsidTr="00061FA8">
        <w:tc>
          <w:tcPr>
            <w:tcW w:w="5665" w:type="dxa"/>
            <w:vAlign w:val="center"/>
          </w:tcPr>
          <w:p w:rsidR="00525EDF" w:rsidRPr="00061FA8" w:rsidRDefault="00061FA8" w:rsidP="00BD2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FA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Рукотворушка</w:t>
            </w:r>
            <w:proofErr w:type="spellEnd"/>
            <w:r w:rsidRPr="00061F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2" w:type="dxa"/>
          </w:tcPr>
          <w:p w:rsidR="00525EDF" w:rsidRPr="00061FA8" w:rsidRDefault="00061FA8" w:rsidP="00BD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A8" w:rsidRPr="00061FA8" w:rsidTr="00061FA8">
        <w:trPr>
          <w:trHeight w:val="70"/>
        </w:trPr>
        <w:tc>
          <w:tcPr>
            <w:tcW w:w="5665" w:type="dxa"/>
            <w:vAlign w:val="center"/>
          </w:tcPr>
          <w:p w:rsidR="00061FA8" w:rsidRPr="00061FA8" w:rsidRDefault="00061FA8" w:rsidP="00BD23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2" w:type="dxa"/>
          </w:tcPr>
          <w:p w:rsidR="00061FA8" w:rsidRPr="00061FA8" w:rsidRDefault="00061FA8" w:rsidP="00BD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bookmarkEnd w:id="0"/>
    </w:tbl>
    <w:p w:rsidR="00EC5CBD" w:rsidRPr="00EC5CBD" w:rsidRDefault="00EC5CBD" w:rsidP="00061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C5CBD" w:rsidRPr="00EC5CBD" w:rsidSect="006416F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7B6"/>
    <w:multiLevelType w:val="hybridMultilevel"/>
    <w:tmpl w:val="FC3E7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51FA8"/>
    <w:multiLevelType w:val="hybridMultilevel"/>
    <w:tmpl w:val="993C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0898"/>
    <w:multiLevelType w:val="multilevel"/>
    <w:tmpl w:val="9A16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20BD4"/>
    <w:multiLevelType w:val="multilevel"/>
    <w:tmpl w:val="022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7E"/>
    <w:rsid w:val="00061FA8"/>
    <w:rsid w:val="000F4464"/>
    <w:rsid w:val="00111139"/>
    <w:rsid w:val="0015357E"/>
    <w:rsid w:val="00203C7B"/>
    <w:rsid w:val="00247D75"/>
    <w:rsid w:val="002C1665"/>
    <w:rsid w:val="004A2FBB"/>
    <w:rsid w:val="004B4FBB"/>
    <w:rsid w:val="00525EDF"/>
    <w:rsid w:val="006062A0"/>
    <w:rsid w:val="006416F1"/>
    <w:rsid w:val="00970080"/>
    <w:rsid w:val="00AB1EF1"/>
    <w:rsid w:val="00AB34ED"/>
    <w:rsid w:val="00BD2346"/>
    <w:rsid w:val="00BE02D1"/>
    <w:rsid w:val="00C10490"/>
    <w:rsid w:val="00E3132C"/>
    <w:rsid w:val="00EC5CBD"/>
    <w:rsid w:val="00E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D"/>
  </w:style>
  <w:style w:type="paragraph" w:styleId="1">
    <w:name w:val="heading 1"/>
    <w:basedOn w:val="a"/>
    <w:link w:val="10"/>
    <w:uiPriority w:val="9"/>
    <w:qFormat/>
    <w:rsid w:val="00EC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C5CBD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2018-09-14T04:28:00Z</cp:lastPrinted>
  <dcterms:created xsi:type="dcterms:W3CDTF">2018-09-13T12:32:00Z</dcterms:created>
  <dcterms:modified xsi:type="dcterms:W3CDTF">2018-09-16T10:15:00Z</dcterms:modified>
</cp:coreProperties>
</file>